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C0D1" w14:textId="77777777" w:rsidR="00061B13" w:rsidRDefault="00E37F69">
      <w:pPr>
        <w:ind w:left="10340"/>
      </w:pPr>
      <w:r>
        <w:t>УТВЕРЖДЕНО</w:t>
      </w:r>
    </w:p>
    <w:p w14:paraId="6EC61BA4" w14:textId="77777777" w:rsidR="00061B13" w:rsidRDefault="00E37F69">
      <w:pPr>
        <w:ind w:left="10340"/>
      </w:pPr>
      <w:r>
        <w:t>на заседании комиссии по противодействию коррупции торгового унитарного предприятия «ТОРГОВАЯ КОМПАНИЯ «МИНСК КРИСТАЛЛ ТРЕЙД»</w:t>
      </w:r>
    </w:p>
    <w:p w14:paraId="411F5D63" w14:textId="60F35FE8" w:rsidR="00061B13" w:rsidRDefault="00E37F69">
      <w:pPr>
        <w:ind w:left="10340"/>
      </w:pPr>
      <w:r>
        <w:t xml:space="preserve">     </w:t>
      </w:r>
      <w:r>
        <w:tab/>
        <w:t xml:space="preserve">.   </w:t>
      </w:r>
      <w:r w:rsidR="00461884">
        <w:t xml:space="preserve">  </w:t>
      </w:r>
      <w:r>
        <w:t>.202</w:t>
      </w:r>
      <w:r w:rsidR="00BD0A2A">
        <w:t>2</w:t>
      </w:r>
      <w:r w:rsidR="00CF5C94">
        <w:t xml:space="preserve"> </w:t>
      </w:r>
      <w:r>
        <w:t>протокол №1</w:t>
      </w:r>
    </w:p>
    <w:p w14:paraId="6B4E6DB6" w14:textId="77777777" w:rsidR="00061B13" w:rsidRDefault="00E37F69">
      <w:pPr>
        <w:spacing w:line="276" w:lineRule="auto"/>
        <w:ind w:left="10340"/>
        <w:jc w:val="center"/>
        <w:rPr>
          <w:b/>
        </w:rPr>
      </w:pPr>
      <w:r>
        <w:rPr>
          <w:b/>
        </w:rPr>
        <w:t xml:space="preserve"> </w:t>
      </w:r>
    </w:p>
    <w:p w14:paraId="3AD3DBA6" w14:textId="77777777" w:rsidR="00061B13" w:rsidRDefault="00E37F69">
      <w:pPr>
        <w:jc w:val="center"/>
        <w:rPr>
          <w:b/>
        </w:rPr>
      </w:pPr>
      <w:r>
        <w:rPr>
          <w:b/>
        </w:rPr>
        <w:t>ПЛАН</w:t>
      </w:r>
    </w:p>
    <w:p w14:paraId="6C9E44F2" w14:textId="77777777" w:rsidR="00061B13" w:rsidRDefault="00E37F69">
      <w:pPr>
        <w:jc w:val="center"/>
        <w:rPr>
          <w:b/>
        </w:rPr>
      </w:pPr>
      <w:r>
        <w:rPr>
          <w:b/>
        </w:rPr>
        <w:t xml:space="preserve">работы комиссии по противодействию коррупции </w:t>
      </w:r>
    </w:p>
    <w:p w14:paraId="0EC7E95C" w14:textId="77777777" w:rsidR="00061B13" w:rsidRDefault="00E37F69">
      <w:pPr>
        <w:jc w:val="center"/>
        <w:rPr>
          <w:b/>
        </w:rPr>
      </w:pPr>
      <w:r>
        <w:rPr>
          <w:b/>
        </w:rPr>
        <w:t>в торговом унитарном предприятии</w:t>
      </w:r>
    </w:p>
    <w:p w14:paraId="26502233" w14:textId="24BE008E" w:rsidR="00061B13" w:rsidRDefault="00E37F69">
      <w:pPr>
        <w:jc w:val="center"/>
        <w:rPr>
          <w:b/>
        </w:rPr>
      </w:pPr>
      <w:r>
        <w:rPr>
          <w:b/>
        </w:rPr>
        <w:t>«ТОРГОВАЯ КОМПАНИЯ «МИНСК КРИСТАЛЛ ТРЕЙД» на 202</w:t>
      </w:r>
      <w:r w:rsidR="0089646F">
        <w:rPr>
          <w:b/>
        </w:rPr>
        <w:t>2</w:t>
      </w:r>
      <w:r>
        <w:rPr>
          <w:b/>
        </w:rPr>
        <w:t xml:space="preserve"> год</w:t>
      </w:r>
    </w:p>
    <w:p w14:paraId="6B3CC5B5" w14:textId="77777777" w:rsidR="00061B13" w:rsidRDefault="00061B13">
      <w:pPr>
        <w:rPr>
          <w:b/>
        </w:rPr>
      </w:pPr>
    </w:p>
    <w:p w14:paraId="1579A006" w14:textId="776D32EC" w:rsidR="00061B13" w:rsidRDefault="00E37F69">
      <w:pPr>
        <w:ind w:right="-33" w:firstLine="705"/>
      </w:pPr>
      <w:r>
        <w:t xml:space="preserve">В торговом унитарном  предприятии </w:t>
      </w:r>
      <w:r w:rsidR="00D95BFC">
        <w:t>«</w:t>
      </w:r>
      <w:r>
        <w:t xml:space="preserve">ТОРГОВАЯ КОМПАНИЯ </w:t>
      </w:r>
      <w:r w:rsidR="00D95BFC">
        <w:t>«</w:t>
      </w:r>
      <w:r>
        <w:t>МИНСК КРИСТАЛЛ ТРЕЙД</w:t>
      </w:r>
      <w:r w:rsidR="00D95BFC">
        <w:t>»</w:t>
      </w:r>
      <w:r>
        <w:t xml:space="preserve"> (далее - Предприятие) создана Комиссия по противодействию коррупции, которая  в своей работе руководствуется Конституцией Республики Беларусь, Законом Республики Беларусь от 15.07.2015 № 305-3 «О борьбе с коррупцией», постановлением Совета Министров Республики Беларусь от 26.12.2011 №1732 «Об утверждении Типового положения комиссии по противодействию коррупции», Кодексом Республики Беларусь об административных правонарушениях, Уголовным Кодексом Республики Беларусь, иными актами законодательства Республики Беларусь, в том числе Положением о комиссии по противодействию коррупции на торговом унитарном предприятии «ТОРГОВАЯ КОМПАНИЯ </w:t>
      </w:r>
      <w:r w:rsidR="00C12E0E">
        <w:t>«</w:t>
      </w:r>
      <w:r>
        <w:t>МИНСК КРИСТАЛЛ ТРЕЙД», утвержденным директором Предприятия.</w:t>
      </w:r>
    </w:p>
    <w:p w14:paraId="75FCD5FA" w14:textId="77777777" w:rsidR="00061B13" w:rsidRDefault="00061B13">
      <w:pPr>
        <w:ind w:left="566" w:hanging="720"/>
      </w:pPr>
    </w:p>
    <w:p w14:paraId="7FA9C2D0" w14:textId="255B6CA6" w:rsidR="00061B13" w:rsidRDefault="00E37F69">
      <w:pPr>
        <w:rPr>
          <w:b/>
          <w:u w:val="single"/>
        </w:rPr>
      </w:pPr>
      <w:r>
        <w:rPr>
          <w:b/>
          <w:u w:val="single"/>
        </w:rPr>
        <w:t xml:space="preserve">Цель: </w:t>
      </w:r>
    </w:p>
    <w:p w14:paraId="3F63D5ED" w14:textId="77777777" w:rsidR="00F42936" w:rsidRDefault="00F42936">
      <w:pPr>
        <w:rPr>
          <w:b/>
          <w:u w:val="single"/>
        </w:rPr>
      </w:pPr>
    </w:p>
    <w:p w14:paraId="2EA3B474" w14:textId="6E1B7DBA" w:rsidR="00061B13" w:rsidRDefault="00E37F69">
      <w:pPr>
        <w:ind w:firstLine="720"/>
      </w:pPr>
      <w:r>
        <w:t xml:space="preserve">Реализация основных положений законодательства Республики Беларусь, направленных на противодействие коррупции. Содействие в принятии и укреплении мер, направленных на эффективное и действенное предупреждение коррупционных проявлений в торговом унитарном предприятии «ТОРГОВАЯ КОМПАНИЯ </w:t>
      </w:r>
      <w:r w:rsidR="00C12E0E">
        <w:t>«</w:t>
      </w:r>
      <w:r>
        <w:t>МИНСК</w:t>
      </w:r>
      <w:r w:rsidR="002A78CB">
        <w:rPr>
          <w:lang w:val="en-US"/>
        </w:rPr>
        <w:t> </w:t>
      </w:r>
      <w:r>
        <w:t>КРИСТАЛЛ</w:t>
      </w:r>
      <w:r w:rsidR="002A78CB">
        <w:rPr>
          <w:lang w:val="en-US"/>
        </w:rPr>
        <w:t> </w:t>
      </w:r>
      <w:r>
        <w:t>ТРЕЙД».</w:t>
      </w:r>
    </w:p>
    <w:p w14:paraId="594E889A" w14:textId="77777777" w:rsidR="00061B13" w:rsidRDefault="00061B13">
      <w:pPr>
        <w:ind w:firstLine="720"/>
      </w:pPr>
    </w:p>
    <w:p w14:paraId="34DB5A35" w14:textId="77777777" w:rsidR="00061B13" w:rsidRDefault="00061B13">
      <w:pPr>
        <w:ind w:firstLine="720"/>
      </w:pPr>
    </w:p>
    <w:p w14:paraId="5E206A0F" w14:textId="77777777" w:rsidR="00061B13" w:rsidRDefault="00061B13">
      <w:pPr>
        <w:ind w:firstLine="720"/>
      </w:pPr>
    </w:p>
    <w:p w14:paraId="1C91B43E" w14:textId="77777777" w:rsidR="00E37F69" w:rsidRDefault="00E37F69">
      <w:pPr>
        <w:ind w:firstLine="720"/>
      </w:pPr>
    </w:p>
    <w:p w14:paraId="1CBC6C7E" w14:textId="7412B2B8" w:rsidR="00061B13" w:rsidRDefault="00E37F69">
      <w:pPr>
        <w:rPr>
          <w:b/>
          <w:u w:val="single"/>
        </w:rPr>
      </w:pPr>
      <w:r>
        <w:rPr>
          <w:b/>
          <w:u w:val="single"/>
        </w:rPr>
        <w:t>Задачи:</w:t>
      </w:r>
    </w:p>
    <w:p w14:paraId="0C5F43F1" w14:textId="77777777" w:rsidR="00F42936" w:rsidRPr="0051383E" w:rsidRDefault="00F42936">
      <w:pPr>
        <w:rPr>
          <w:b/>
          <w:u w:val="single"/>
        </w:rPr>
      </w:pPr>
    </w:p>
    <w:p w14:paraId="039AD992" w14:textId="77777777" w:rsidR="00061B13" w:rsidRDefault="00E37F69">
      <w:r>
        <w:t>- формирование правовой культуры работников Предприятия, как фактора поддержания законности и правопорядка;</w:t>
      </w:r>
    </w:p>
    <w:p w14:paraId="66996791" w14:textId="77777777" w:rsidR="00061B13" w:rsidRDefault="00E37F69">
      <w:r>
        <w:t>- аккумулирование информации о нарушениях законодательства о борьбе с коррупцией, совершенных работниками Предприятия;</w:t>
      </w:r>
    </w:p>
    <w:p w14:paraId="262701FD" w14:textId="77777777" w:rsidR="00061B13" w:rsidRDefault="00E37F69">
      <w:r>
        <w:t>- 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Предприятия;</w:t>
      </w:r>
    </w:p>
    <w:p w14:paraId="4184185C" w14:textId="77777777" w:rsidR="00061B13" w:rsidRDefault="00E37F69">
      <w:r>
        <w:t>- своевременное определение коррупционных рисков и мер по их нейтрализации;</w:t>
      </w:r>
    </w:p>
    <w:p w14:paraId="03A745E9" w14:textId="77777777" w:rsidR="00061B13" w:rsidRDefault="00E37F69">
      <w:r>
        <w:t>- разработка и организация проведения мероприятий по противодействию коррупции на Предприятии, анализ эффективности принимаемых мер;</w:t>
      </w:r>
    </w:p>
    <w:p w14:paraId="4331AFDF" w14:textId="77777777" w:rsidR="00061B13" w:rsidRDefault="00E37F69">
      <w:r>
        <w:t>- координация деятельности структурных подразделений Предприятия по реализации мер по противодействию коррупции;</w:t>
      </w:r>
    </w:p>
    <w:p w14:paraId="6434C8A3" w14:textId="77777777" w:rsidR="00061B13" w:rsidRDefault="00E37F69">
      <w:r>
        <w:t>-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5802121F" w14:textId="77777777" w:rsidR="00061B13" w:rsidRDefault="00E37F69">
      <w:r>
        <w:t>- рассмотрение вопросов соблюдения правил корпоративной этики;</w:t>
      </w:r>
    </w:p>
    <w:p w14:paraId="627E013B" w14:textId="0219727F" w:rsidR="00061B13" w:rsidRDefault="00E37F69">
      <w:r>
        <w:t xml:space="preserve">- рассмотрение иных вопросов по предупреждению коррупционных проявлений на Предприятии. </w:t>
      </w:r>
    </w:p>
    <w:p w14:paraId="170229B3" w14:textId="00ECE156" w:rsidR="002A78CB" w:rsidRDefault="002A78CB">
      <w:r>
        <w:br w:type="page"/>
      </w:r>
    </w:p>
    <w:p w14:paraId="1A8D5DD6" w14:textId="77777777" w:rsidR="00061B13" w:rsidRDefault="00061B13"/>
    <w:tbl>
      <w:tblPr>
        <w:tblStyle w:val="a5"/>
        <w:tblW w:w="15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845"/>
        <w:gridCol w:w="2085"/>
        <w:gridCol w:w="4230"/>
        <w:gridCol w:w="37"/>
      </w:tblGrid>
      <w:tr w:rsidR="00061B13" w14:paraId="40A8059D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490675C5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7E0D3D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845" w:type="dxa"/>
            <w:vAlign w:val="center"/>
          </w:tcPr>
          <w:p w14:paraId="272ADD2F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85" w:type="dxa"/>
            <w:vAlign w:val="center"/>
          </w:tcPr>
          <w:p w14:paraId="327408E6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4230" w:type="dxa"/>
            <w:vAlign w:val="center"/>
          </w:tcPr>
          <w:p w14:paraId="28863B9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исполнение</w:t>
            </w:r>
          </w:p>
        </w:tc>
      </w:tr>
      <w:tr w:rsidR="00061B13" w14:paraId="67875873" w14:textId="77777777" w:rsidTr="003A614A">
        <w:trPr>
          <w:trHeight w:val="280"/>
        </w:trPr>
        <w:tc>
          <w:tcPr>
            <w:tcW w:w="15185" w:type="dxa"/>
            <w:gridSpan w:val="5"/>
            <w:vAlign w:val="center"/>
          </w:tcPr>
          <w:p w14:paraId="08EC2D0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061B13" w14:paraId="1C851D29" w14:textId="77777777" w:rsidTr="003A614A">
        <w:trPr>
          <w:gridAfter w:val="1"/>
          <w:wAfter w:w="37" w:type="dxa"/>
          <w:trHeight w:val="1380"/>
        </w:trPr>
        <w:tc>
          <w:tcPr>
            <w:tcW w:w="988" w:type="dxa"/>
            <w:vAlign w:val="center"/>
          </w:tcPr>
          <w:p w14:paraId="4E5932DB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4F00D7CB" w14:textId="26B61822" w:rsidR="00061B13" w:rsidRDefault="00E37F69" w:rsidP="00E37F69">
            <w:r>
              <w:t>Разработ</w:t>
            </w:r>
            <w:r w:rsidR="0000579A">
              <w:t>ать</w:t>
            </w:r>
            <w:r>
              <w:t xml:space="preserve"> и утвер</w:t>
            </w:r>
            <w:r w:rsidR="0000579A">
              <w:t>дить</w:t>
            </w:r>
            <w:r>
              <w:t xml:space="preserve"> план мероприятий по противодействию коррупции в торговом унитарном предприятии «ТОРГОВАЯ КОМПАНИЯ «МИНСК КРИСТАЛЛ ТРЕЙД» на 202</w:t>
            </w:r>
            <w:r w:rsidR="00BD0A2A">
              <w:t>2</w:t>
            </w:r>
            <w:r>
              <w:t>год</w:t>
            </w:r>
          </w:p>
        </w:tc>
        <w:tc>
          <w:tcPr>
            <w:tcW w:w="2085" w:type="dxa"/>
            <w:vAlign w:val="center"/>
          </w:tcPr>
          <w:p w14:paraId="6E637796" w14:textId="77777777" w:rsidR="00061B13" w:rsidRDefault="00E37F69">
            <w:pPr>
              <w:jc w:val="center"/>
            </w:pPr>
            <w:r>
              <w:t>январь</w:t>
            </w:r>
          </w:p>
        </w:tc>
        <w:tc>
          <w:tcPr>
            <w:tcW w:w="4230" w:type="dxa"/>
            <w:vAlign w:val="center"/>
          </w:tcPr>
          <w:p w14:paraId="78EFA475" w14:textId="77777777" w:rsidR="00061B13" w:rsidRDefault="00E37F69">
            <w:r>
              <w:t>председатель комиссии, члены комиссии</w:t>
            </w:r>
          </w:p>
        </w:tc>
      </w:tr>
      <w:tr w:rsidR="00061B13" w14:paraId="6D11A9C1" w14:textId="77777777" w:rsidTr="003A614A">
        <w:trPr>
          <w:gridAfter w:val="1"/>
          <w:wAfter w:w="37" w:type="dxa"/>
          <w:trHeight w:val="3161"/>
        </w:trPr>
        <w:tc>
          <w:tcPr>
            <w:tcW w:w="988" w:type="dxa"/>
            <w:vAlign w:val="center"/>
          </w:tcPr>
          <w:p w14:paraId="39BC5CBA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0A3E1335" w14:textId="19B6EFC2" w:rsidR="00061B13" w:rsidRDefault="00E37F69">
            <w:r>
              <w:t>Осуществ</w:t>
            </w:r>
            <w:r w:rsidR="000E3D5A">
              <w:t>лять</w:t>
            </w:r>
            <w:r>
              <w:t xml:space="preserve"> </w:t>
            </w:r>
            <w:r w:rsidR="000E3D5A">
              <w:t>постоянный</w:t>
            </w:r>
            <w:r>
              <w:t xml:space="preserve"> мониторинг сообщений в средствах массовой информации, в том числе глобальной компьютерной сети Интернет, о фактах коррупции в Республике Беларусь. Обобщать и обсуждать на заседаниях комиссии по противодействию коррупции результаты рассмотрения обращений граждан и юридических лиц, в т.ч. размещенных в СМИ, в которых сообщается о фактах коррупции и иных нарушениях антикоррупционного законодательства. Результаты рассматривать на заседаниях комиссии по противодействию коррупции.</w:t>
            </w:r>
          </w:p>
        </w:tc>
        <w:tc>
          <w:tcPr>
            <w:tcW w:w="2085" w:type="dxa"/>
            <w:vAlign w:val="center"/>
          </w:tcPr>
          <w:p w14:paraId="0A737E3F" w14:textId="77777777" w:rsidR="00061B13" w:rsidRDefault="00E37F69">
            <w:pPr>
              <w:jc w:val="center"/>
            </w:pPr>
            <w:r>
              <w:t xml:space="preserve">постоянно; </w:t>
            </w:r>
          </w:p>
          <w:p w14:paraId="0BBEEDE3" w14:textId="77777777" w:rsidR="00061B13" w:rsidRDefault="00E37F69">
            <w:pPr>
              <w:jc w:val="center"/>
            </w:pPr>
            <w:r>
              <w:t>обобщение - на заседаниях комиссии</w:t>
            </w:r>
          </w:p>
        </w:tc>
        <w:tc>
          <w:tcPr>
            <w:tcW w:w="4230" w:type="dxa"/>
            <w:vAlign w:val="center"/>
          </w:tcPr>
          <w:p w14:paraId="36B8DD61" w14:textId="15A5576E" w:rsidR="00061B13" w:rsidRPr="0051383E" w:rsidRDefault="0051383E" w:rsidP="00C12E0E">
            <w:r>
              <w:t xml:space="preserve">Щербо В.К., </w:t>
            </w:r>
            <w:r w:rsidR="00C12E0E">
              <w:t>Лис В.И.</w:t>
            </w:r>
          </w:p>
        </w:tc>
      </w:tr>
      <w:tr w:rsidR="00061B13" w14:paraId="199EE95E" w14:textId="77777777" w:rsidTr="003A614A">
        <w:trPr>
          <w:gridAfter w:val="1"/>
          <w:wAfter w:w="37" w:type="dxa"/>
          <w:trHeight w:val="1695"/>
        </w:trPr>
        <w:tc>
          <w:tcPr>
            <w:tcW w:w="988" w:type="dxa"/>
            <w:vAlign w:val="center"/>
          </w:tcPr>
          <w:p w14:paraId="59AA30F2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71249A0A" w14:textId="0A3222FA" w:rsidR="00061B13" w:rsidRDefault="00E37F69">
            <w:r>
              <w:t>Пров</w:t>
            </w:r>
            <w:r w:rsidR="000E3D5A">
              <w:t>о</w:t>
            </w:r>
            <w:r>
              <w:t>д</w:t>
            </w:r>
            <w:r w:rsidR="000E3D5A">
              <w:t>ить</w:t>
            </w:r>
            <w:r>
              <w:t xml:space="preserve"> разъяснительн</w:t>
            </w:r>
            <w:r w:rsidR="000E3D5A">
              <w:t>ую</w:t>
            </w:r>
            <w:r>
              <w:t xml:space="preserve"> и профилактическ</w:t>
            </w:r>
            <w:r w:rsidR="000E3D5A">
              <w:t>ую</w:t>
            </w:r>
            <w:r>
              <w:t xml:space="preserve"> работ</w:t>
            </w:r>
            <w:r w:rsidR="000E3D5A">
              <w:t>у</w:t>
            </w:r>
            <w:r>
              <w:t xml:space="preserve"> о недопустимости проявления коррупции, а также использования своего служебного положения и, связанных с ним, возможностей для получения личной выгоды среди должностных лиц, специалистов Предприятия.</w:t>
            </w:r>
          </w:p>
        </w:tc>
        <w:tc>
          <w:tcPr>
            <w:tcW w:w="2085" w:type="dxa"/>
            <w:vAlign w:val="center"/>
          </w:tcPr>
          <w:p w14:paraId="24366194" w14:textId="77777777" w:rsidR="00061B13" w:rsidRDefault="00E37F69">
            <w:pPr>
              <w:jc w:val="center"/>
            </w:pPr>
            <w:r>
              <w:t>постоянно</w:t>
            </w:r>
          </w:p>
        </w:tc>
        <w:tc>
          <w:tcPr>
            <w:tcW w:w="4230" w:type="dxa"/>
            <w:vAlign w:val="center"/>
          </w:tcPr>
          <w:p w14:paraId="554A2CA0" w14:textId="1310D84D" w:rsidR="00061B13" w:rsidRDefault="00E37F69">
            <w:r>
              <w:t>заместители директора, руководители структурных подразделений, юридический отдел</w:t>
            </w:r>
          </w:p>
        </w:tc>
      </w:tr>
      <w:tr w:rsidR="00061B13" w14:paraId="223BC103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7930C4FF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5F02619F" w14:textId="433F568A" w:rsidR="00061B13" w:rsidRDefault="00E37F69">
            <w:r>
              <w:t>Рассм</w:t>
            </w:r>
            <w:r w:rsidR="000E3D5A">
              <w:t>а</w:t>
            </w:r>
            <w:r>
              <w:t>тр</w:t>
            </w:r>
            <w:r w:rsidR="000E3D5A">
              <w:t>ивать в</w:t>
            </w:r>
            <w:r w:rsidR="00C12E0E">
              <w:t>опрос</w:t>
            </w:r>
            <w:r w:rsidR="000E3D5A">
              <w:t>ы</w:t>
            </w:r>
            <w:r>
              <w:t xml:space="preserve"> выполнения законодательства Республики Беларусь в области профилактической работы о недопустимости проявления коррупции на собраниях трудовых коллективов.</w:t>
            </w:r>
          </w:p>
        </w:tc>
        <w:tc>
          <w:tcPr>
            <w:tcW w:w="2085" w:type="dxa"/>
            <w:vAlign w:val="center"/>
          </w:tcPr>
          <w:p w14:paraId="7967FBAE" w14:textId="77777777" w:rsidR="00061B13" w:rsidRDefault="00E37F69">
            <w:pPr>
              <w:jc w:val="center"/>
            </w:pPr>
            <w:r>
              <w:t>по мере необходимости</w:t>
            </w:r>
          </w:p>
        </w:tc>
        <w:tc>
          <w:tcPr>
            <w:tcW w:w="4230" w:type="dxa"/>
            <w:vAlign w:val="center"/>
          </w:tcPr>
          <w:p w14:paraId="252F4A22" w14:textId="77777777" w:rsidR="00061B13" w:rsidRDefault="00E37F69">
            <w:r>
              <w:t>заместитель директора по общим вопросам и идеологической работе, руководители структурных подразделений</w:t>
            </w:r>
          </w:p>
        </w:tc>
      </w:tr>
      <w:tr w:rsidR="00061B13" w14:paraId="429E7A52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69684E94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619B7056" w14:textId="0CC7419C" w:rsidR="00061B13" w:rsidRDefault="00E37F69">
            <w:r>
              <w:t>В</w:t>
            </w:r>
            <w:r w:rsidR="000E3D5A">
              <w:t>ыносить на п</w:t>
            </w:r>
            <w:r>
              <w:t>овестку дня заседания комиссии вопрос</w:t>
            </w:r>
            <w:r w:rsidR="000E3D5A">
              <w:t>ы</w:t>
            </w:r>
            <w:r>
              <w:t>, связанны</w:t>
            </w:r>
            <w:r w:rsidR="000E3D5A">
              <w:t>е с</w:t>
            </w:r>
            <w:r w:rsidR="001754DB">
              <w:t xml:space="preserve"> </w:t>
            </w:r>
            <w:r>
              <w:t>выполнением требований антикоррупционного законодательства.</w:t>
            </w:r>
          </w:p>
        </w:tc>
        <w:tc>
          <w:tcPr>
            <w:tcW w:w="2085" w:type="dxa"/>
            <w:vAlign w:val="center"/>
          </w:tcPr>
          <w:p w14:paraId="233174A7" w14:textId="77777777" w:rsidR="00061B13" w:rsidRDefault="00E37F69">
            <w:pPr>
              <w:jc w:val="center"/>
            </w:pPr>
            <w:r>
              <w:t>по мере необходимости</w:t>
            </w:r>
          </w:p>
        </w:tc>
        <w:tc>
          <w:tcPr>
            <w:tcW w:w="4230" w:type="dxa"/>
            <w:vAlign w:val="center"/>
          </w:tcPr>
          <w:p w14:paraId="3B54E33D" w14:textId="0EB904E3" w:rsidR="00061B13" w:rsidRPr="0000579A" w:rsidRDefault="0051383E">
            <w:r>
              <w:t>Якупов Р.Ф</w:t>
            </w:r>
            <w:r w:rsidR="0000579A">
              <w:t>., заместители директора</w:t>
            </w:r>
          </w:p>
        </w:tc>
      </w:tr>
      <w:tr w:rsidR="00061B13" w14:paraId="7382B034" w14:textId="77777777" w:rsidTr="003A614A">
        <w:trPr>
          <w:gridAfter w:val="1"/>
          <w:wAfter w:w="37" w:type="dxa"/>
          <w:trHeight w:val="1875"/>
        </w:trPr>
        <w:tc>
          <w:tcPr>
            <w:tcW w:w="988" w:type="dxa"/>
            <w:vAlign w:val="center"/>
          </w:tcPr>
          <w:p w14:paraId="59D58C6D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70790538" w14:textId="3C4A6B3D" w:rsidR="00061B13" w:rsidRDefault="001754DB">
            <w:r>
              <w:t>Проводить анализ информации</w:t>
            </w:r>
            <w:r w:rsidR="00E37F69">
              <w:t>, поступающей от контролирующих и правоохранительных органов, других государственных органов и организаций, заявлений юридических и физических лиц, индивидуальных предпринимателей о нарушениях антикоррупционного законодательства в структурных подразделениях Предприятия.</w:t>
            </w:r>
          </w:p>
        </w:tc>
        <w:tc>
          <w:tcPr>
            <w:tcW w:w="2085" w:type="dxa"/>
            <w:vAlign w:val="center"/>
          </w:tcPr>
          <w:p w14:paraId="6DCA1B18" w14:textId="77777777" w:rsidR="00061B13" w:rsidRDefault="00E37F69">
            <w:pPr>
              <w:jc w:val="center"/>
            </w:pPr>
            <w:r>
              <w:t>оперативно</w:t>
            </w:r>
          </w:p>
        </w:tc>
        <w:tc>
          <w:tcPr>
            <w:tcW w:w="4230" w:type="dxa"/>
            <w:vAlign w:val="center"/>
          </w:tcPr>
          <w:p w14:paraId="7D7E5B54" w14:textId="7C44B7D8" w:rsidR="00061B13" w:rsidRDefault="00E37F69">
            <w:r>
              <w:t>заместител</w:t>
            </w:r>
            <w:r w:rsidR="0051383E">
              <w:t>и</w:t>
            </w:r>
            <w:r>
              <w:t xml:space="preserve"> директора </w:t>
            </w:r>
          </w:p>
        </w:tc>
      </w:tr>
      <w:tr w:rsidR="00061B13" w14:paraId="2A32A8B7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77AEC37B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068E4AFC" w14:textId="0A96400C" w:rsidR="00061B13" w:rsidRDefault="00E37F69">
            <w:r>
              <w:t>Прин</w:t>
            </w:r>
            <w:r w:rsidR="001754DB">
              <w:t>имать ис</w:t>
            </w:r>
            <w:r>
              <w:t>черпывающи</w:t>
            </w:r>
            <w:r w:rsidR="001754DB">
              <w:t>е м</w:t>
            </w:r>
            <w:r>
              <w:t>ер</w:t>
            </w:r>
            <w:r w:rsidR="001754DB">
              <w:t xml:space="preserve">ы </w:t>
            </w:r>
            <w:r>
              <w:t>по устранению нарушений, выявленных в ходе проверок, проводимых контролирующими органами.</w:t>
            </w:r>
          </w:p>
        </w:tc>
        <w:tc>
          <w:tcPr>
            <w:tcW w:w="2085" w:type="dxa"/>
            <w:vAlign w:val="center"/>
          </w:tcPr>
          <w:p w14:paraId="1BDF5E6C" w14:textId="183E4BB4" w:rsidR="00061B13" w:rsidRDefault="0051383E">
            <w:pPr>
              <w:jc w:val="center"/>
            </w:pPr>
            <w:r w:rsidRPr="0051383E">
              <w:t>оперативно</w:t>
            </w:r>
          </w:p>
        </w:tc>
        <w:tc>
          <w:tcPr>
            <w:tcW w:w="4230" w:type="dxa"/>
            <w:vAlign w:val="center"/>
          </w:tcPr>
          <w:p w14:paraId="6336038A" w14:textId="13EF6BD7" w:rsidR="00061B13" w:rsidRDefault="0051383E">
            <w:r>
              <w:t>директор,</w:t>
            </w:r>
            <w:r w:rsidR="0005099A">
              <w:t xml:space="preserve"> </w:t>
            </w:r>
            <w:r w:rsidR="00E37F69">
              <w:t>заместители директора, руководители структурных подразделений</w:t>
            </w:r>
          </w:p>
        </w:tc>
      </w:tr>
      <w:tr w:rsidR="00061B13" w14:paraId="136A6141" w14:textId="77777777" w:rsidTr="003A614A">
        <w:trPr>
          <w:gridAfter w:val="1"/>
          <w:wAfter w:w="37" w:type="dxa"/>
          <w:trHeight w:val="2001"/>
        </w:trPr>
        <w:tc>
          <w:tcPr>
            <w:tcW w:w="988" w:type="dxa"/>
            <w:vAlign w:val="center"/>
          </w:tcPr>
          <w:p w14:paraId="747F3750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4F79F92A" w14:textId="77777777" w:rsidR="00061B13" w:rsidRDefault="00E37F69">
            <w:r>
              <w:t>Размещать информацию по вопросам борьбы с коррупцией, в том числе выдержки из антикоррупционного законодательства и соответствующих локальных нормативных правовых актов, а также сведения о фактах коррупции, имеющих повышенный общественный резонанс на информационных стендах в местах доступных для всеобщего обозрения.</w:t>
            </w:r>
          </w:p>
        </w:tc>
        <w:tc>
          <w:tcPr>
            <w:tcW w:w="2085" w:type="dxa"/>
            <w:vAlign w:val="center"/>
          </w:tcPr>
          <w:p w14:paraId="155898E7" w14:textId="77777777" w:rsidR="00061B13" w:rsidRDefault="00E37F69">
            <w:pPr>
              <w:jc w:val="center"/>
            </w:pPr>
            <w:r>
              <w:t>постоянно</w:t>
            </w:r>
          </w:p>
        </w:tc>
        <w:tc>
          <w:tcPr>
            <w:tcW w:w="4230" w:type="dxa"/>
            <w:vAlign w:val="center"/>
          </w:tcPr>
          <w:p w14:paraId="02EE84D4" w14:textId="3492BC0E" w:rsidR="00061B13" w:rsidRDefault="0005099A" w:rsidP="00EB3396">
            <w:r w:rsidRPr="0005099A">
              <w:t xml:space="preserve">Щербо В.К., </w:t>
            </w:r>
            <w:r w:rsidR="00EB3396">
              <w:t>Лис В.И.</w:t>
            </w:r>
          </w:p>
        </w:tc>
      </w:tr>
      <w:tr w:rsidR="00061B13" w14:paraId="2456CB31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5C48CF4B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70455ADE" w14:textId="656BC4D4" w:rsidR="00061B13" w:rsidRDefault="00E37F69">
            <w:r>
              <w:t>Прове</w:t>
            </w:r>
            <w:r w:rsidR="001754DB">
              <w:t>сти</w:t>
            </w:r>
            <w:r>
              <w:t xml:space="preserve"> заседани</w:t>
            </w:r>
            <w:r w:rsidR="001754DB">
              <w:t>я</w:t>
            </w:r>
            <w:r>
              <w:t xml:space="preserve"> комиссии по борьбе с коррупцией на Предприятии.</w:t>
            </w:r>
          </w:p>
        </w:tc>
        <w:tc>
          <w:tcPr>
            <w:tcW w:w="2085" w:type="dxa"/>
            <w:vAlign w:val="center"/>
          </w:tcPr>
          <w:p w14:paraId="2FBBE2B2" w14:textId="72897374" w:rsidR="00061B13" w:rsidRDefault="00E37F69">
            <w:pPr>
              <w:jc w:val="center"/>
            </w:pPr>
            <w:r>
              <w:t xml:space="preserve">февраль, июль, </w:t>
            </w:r>
            <w:r w:rsidR="0005099A">
              <w:t>дека</w:t>
            </w:r>
            <w:r>
              <w:t>брь</w:t>
            </w:r>
          </w:p>
        </w:tc>
        <w:tc>
          <w:tcPr>
            <w:tcW w:w="4230" w:type="dxa"/>
            <w:vAlign w:val="center"/>
          </w:tcPr>
          <w:p w14:paraId="55F49DCE" w14:textId="616B2663" w:rsidR="00061B13" w:rsidRDefault="0005099A">
            <w:r>
              <w:t>Петкевич Г.И.</w:t>
            </w:r>
          </w:p>
        </w:tc>
      </w:tr>
      <w:tr w:rsidR="00061B13" w14:paraId="33398AC9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30BDEB19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00F0DED3" w14:textId="060F4A8F" w:rsidR="00061B13" w:rsidRDefault="001754DB">
            <w:r>
              <w:t>Принимать участие в мероп</w:t>
            </w:r>
            <w:r w:rsidR="00E37F69">
              <w:t>риятиях, организованных субъектами, направленных на борьбу с коррупцией.</w:t>
            </w:r>
          </w:p>
        </w:tc>
        <w:tc>
          <w:tcPr>
            <w:tcW w:w="2085" w:type="dxa"/>
            <w:vAlign w:val="center"/>
          </w:tcPr>
          <w:p w14:paraId="33A0F5BB" w14:textId="77777777" w:rsidR="00061B13" w:rsidRDefault="00E37F69">
            <w:pPr>
              <w:jc w:val="center"/>
            </w:pPr>
            <w:r>
              <w:t>в течение года</w:t>
            </w:r>
          </w:p>
        </w:tc>
        <w:tc>
          <w:tcPr>
            <w:tcW w:w="4230" w:type="dxa"/>
            <w:vAlign w:val="center"/>
          </w:tcPr>
          <w:p w14:paraId="40FFDFCD" w14:textId="27B84252" w:rsidR="00061B13" w:rsidRDefault="0005099A">
            <w:r w:rsidRPr="0005099A">
              <w:t>Щербо В.К.</w:t>
            </w:r>
          </w:p>
        </w:tc>
      </w:tr>
      <w:tr w:rsidR="00061B13" w14:paraId="3B0F32C2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6315C11B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549E11C8" w14:textId="699DA243" w:rsidR="00061B13" w:rsidRDefault="001754DB">
            <w:proofErr w:type="gramStart"/>
            <w:r>
              <w:t xml:space="preserve">Проанализировать </w:t>
            </w:r>
            <w:r w:rsidR="00E37F69">
              <w:t xml:space="preserve"> и</w:t>
            </w:r>
            <w:proofErr w:type="gramEnd"/>
            <w:r w:rsidR="00E37F69">
              <w:t xml:space="preserve"> обсуд</w:t>
            </w:r>
            <w:r>
              <w:t>ить</w:t>
            </w:r>
            <w:r w:rsidR="00E37F69">
              <w:t xml:space="preserve"> состояни</w:t>
            </w:r>
            <w:r>
              <w:t>е</w:t>
            </w:r>
            <w:r w:rsidR="00E37F69">
              <w:t xml:space="preserve"> и эффективност</w:t>
            </w:r>
            <w:r>
              <w:t>ь</w:t>
            </w:r>
            <w:r w:rsidR="00E37F69">
              <w:t xml:space="preserve"> работы, направленной на противодействие коррупционным правонарушениям в 202</w:t>
            </w:r>
            <w:r w:rsidR="006D1B7C">
              <w:t>2</w:t>
            </w:r>
            <w:r w:rsidR="00E37F69">
              <w:t xml:space="preserve"> году на Предприятии.</w:t>
            </w:r>
          </w:p>
          <w:p w14:paraId="4F1D11DA" w14:textId="77777777" w:rsidR="00061B13" w:rsidRDefault="00061B13"/>
        </w:tc>
        <w:tc>
          <w:tcPr>
            <w:tcW w:w="2085" w:type="dxa"/>
            <w:vAlign w:val="center"/>
          </w:tcPr>
          <w:p w14:paraId="2942BD20" w14:textId="77777777" w:rsidR="00061B13" w:rsidRDefault="00E37F69">
            <w:pPr>
              <w:jc w:val="center"/>
            </w:pPr>
            <w:r>
              <w:t>декабрь</w:t>
            </w:r>
          </w:p>
        </w:tc>
        <w:tc>
          <w:tcPr>
            <w:tcW w:w="4230" w:type="dxa"/>
            <w:vAlign w:val="center"/>
          </w:tcPr>
          <w:p w14:paraId="005E41CE" w14:textId="6AFD27AB" w:rsidR="00061B13" w:rsidRDefault="00E37F69">
            <w:r>
              <w:t>директор, заместители директора,</w:t>
            </w:r>
            <w:r w:rsidR="0005099A">
              <w:t xml:space="preserve"> руководители структурных подразделений</w:t>
            </w:r>
            <w:r w:rsidR="0000579A">
              <w:t>,</w:t>
            </w:r>
            <w:r>
              <w:t xml:space="preserve"> комиссия</w:t>
            </w:r>
          </w:p>
        </w:tc>
      </w:tr>
      <w:tr w:rsidR="00061B13" w14:paraId="1805D80C" w14:textId="77777777" w:rsidTr="003A614A">
        <w:trPr>
          <w:trHeight w:val="345"/>
        </w:trPr>
        <w:tc>
          <w:tcPr>
            <w:tcW w:w="15185" w:type="dxa"/>
            <w:gridSpan w:val="5"/>
            <w:vAlign w:val="center"/>
          </w:tcPr>
          <w:p w14:paraId="511B1BC9" w14:textId="77777777" w:rsidR="00061B13" w:rsidRDefault="00E3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jc w:val="center"/>
              <w:rPr>
                <w:b/>
                <w:color w:val="000000"/>
              </w:rPr>
            </w:pPr>
            <w:r>
              <w:rPr>
                <w:b/>
              </w:rPr>
              <w:t>МЕРОПРИЯТИЯ В ОБЛАСТИ КАДРОВОЙ РАБОТЫ</w:t>
            </w:r>
          </w:p>
        </w:tc>
      </w:tr>
      <w:tr w:rsidR="00061B13" w14:paraId="234BFF78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333DF8A9" w14:textId="5CA8F439" w:rsidR="00061B13" w:rsidRPr="004D48E6" w:rsidRDefault="00061B13" w:rsidP="004D48E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6B793CFD" w14:textId="77777777" w:rsidR="00061B13" w:rsidRDefault="00E37F69">
            <w:r>
              <w:t>Принимать меры по совершенствованию порядка формирования резерва кадров, форм и методов оценки профессиональных, деловых и нравственных качеств лиц, зачисляемых в такой резерв, обеспечить надлежащую антикоррупционную подготовку лиц, состоящих в резерве.</w:t>
            </w:r>
          </w:p>
        </w:tc>
        <w:tc>
          <w:tcPr>
            <w:tcW w:w="2085" w:type="dxa"/>
            <w:vAlign w:val="center"/>
          </w:tcPr>
          <w:p w14:paraId="2525AEB2" w14:textId="77777777" w:rsidR="00061B13" w:rsidRDefault="00E37F69">
            <w:pPr>
              <w:jc w:val="center"/>
            </w:pPr>
            <w:r>
              <w:t>постоянно</w:t>
            </w:r>
          </w:p>
        </w:tc>
        <w:tc>
          <w:tcPr>
            <w:tcW w:w="4230" w:type="dxa"/>
            <w:vAlign w:val="center"/>
          </w:tcPr>
          <w:p w14:paraId="31ABB503" w14:textId="5D1169C6" w:rsidR="00061B13" w:rsidRDefault="004D48E6">
            <w:r>
              <w:t>Жур В.В.</w:t>
            </w:r>
            <w:r w:rsidR="00E37F69">
              <w:t>, комисси</w:t>
            </w:r>
            <w:r>
              <w:t>я</w:t>
            </w:r>
          </w:p>
        </w:tc>
      </w:tr>
      <w:tr w:rsidR="00061B13" w14:paraId="61A7D144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0392E6AE" w14:textId="58AE0E50" w:rsidR="00061B13" w:rsidRPr="004D48E6" w:rsidRDefault="00061B13" w:rsidP="003A614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283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35A865C5" w14:textId="77777777" w:rsidR="00061B13" w:rsidRDefault="00E37F69">
            <w:proofErr w:type="spellStart"/>
            <w:r>
              <w:t>Ознакамливать</w:t>
            </w:r>
            <w:proofErr w:type="spellEnd"/>
            <w:r>
              <w:t xml:space="preserve"> под личную подпись при заключении контракта (трудового договора) должностных лиц Предприятия, с </w:t>
            </w:r>
            <w:r>
              <w:lastRenderedPageBreak/>
              <w:t>обязательством о выполнении мер по предупреждению коррупции, предусмотренных гл.3 (ст.17-20) Закона Республики Беларусь “О борьбе с коррупцией” с требованиями ст.20-23 Закона Республики Беларусь “О борьбе с коррупцией”, ст.ст.210, 235, 424, 425, 426, 429, 430-432, 455 Уголовного Кодекса Республики Беларусь, памяткой государственного должностного лица Предприятия.</w:t>
            </w:r>
          </w:p>
        </w:tc>
        <w:tc>
          <w:tcPr>
            <w:tcW w:w="2085" w:type="dxa"/>
            <w:vAlign w:val="center"/>
          </w:tcPr>
          <w:p w14:paraId="18551820" w14:textId="77777777" w:rsidR="00061B13" w:rsidRDefault="00E37F69">
            <w:pPr>
              <w:jc w:val="center"/>
            </w:pPr>
            <w:r>
              <w:lastRenderedPageBreak/>
              <w:t xml:space="preserve">при приеме на работу </w:t>
            </w:r>
            <w:r>
              <w:lastRenderedPageBreak/>
              <w:t>(назначении на должность)</w:t>
            </w:r>
          </w:p>
        </w:tc>
        <w:tc>
          <w:tcPr>
            <w:tcW w:w="4230" w:type="dxa"/>
            <w:vAlign w:val="center"/>
          </w:tcPr>
          <w:p w14:paraId="138B4A23" w14:textId="34D1470C" w:rsidR="00061B13" w:rsidRDefault="004D48E6">
            <w:r w:rsidRPr="004D48E6">
              <w:lastRenderedPageBreak/>
              <w:t xml:space="preserve">Жур В.В., </w:t>
            </w:r>
            <w:r w:rsidR="00E37F69">
              <w:t>отдел кадров</w:t>
            </w:r>
          </w:p>
        </w:tc>
      </w:tr>
      <w:tr w:rsidR="00061B13" w14:paraId="2182EB6A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7E141283" w14:textId="28680A93" w:rsidR="00061B13" w:rsidRPr="004D48E6" w:rsidRDefault="00061B13" w:rsidP="004D48E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6317329C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При аттестации должностных лиц проверять знания ими основных требований Закона Республики Беларусь от 15.07.2015 №305-3 «О борьбе с коррупцией».</w:t>
            </w:r>
          </w:p>
        </w:tc>
        <w:tc>
          <w:tcPr>
            <w:tcW w:w="2085" w:type="dxa"/>
            <w:vAlign w:val="center"/>
          </w:tcPr>
          <w:p w14:paraId="0BFD70CD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постоянно</w:t>
            </w:r>
          </w:p>
          <w:p w14:paraId="14DD320E" w14:textId="77777777" w:rsidR="00061B13" w:rsidRDefault="00061B13">
            <w:pPr>
              <w:jc w:val="center"/>
              <w:rPr>
                <w:highlight w:val="white"/>
              </w:rPr>
            </w:pPr>
          </w:p>
        </w:tc>
        <w:tc>
          <w:tcPr>
            <w:tcW w:w="4230" w:type="dxa"/>
            <w:vAlign w:val="center"/>
          </w:tcPr>
          <w:p w14:paraId="04D604CD" w14:textId="6CB5801A" w:rsidR="00061B13" w:rsidRDefault="004D48E6">
            <w:pPr>
              <w:rPr>
                <w:highlight w:val="white"/>
              </w:rPr>
            </w:pPr>
            <w:r w:rsidRPr="004D48E6">
              <w:t>Жур В.В.,</w:t>
            </w:r>
            <w:r>
              <w:t xml:space="preserve"> Ковалева И.И.</w:t>
            </w:r>
          </w:p>
        </w:tc>
      </w:tr>
      <w:tr w:rsidR="00061B13" w14:paraId="718FBD52" w14:textId="77777777" w:rsidTr="003A614A">
        <w:trPr>
          <w:gridAfter w:val="1"/>
          <w:wAfter w:w="37" w:type="dxa"/>
          <w:trHeight w:val="975"/>
        </w:trPr>
        <w:tc>
          <w:tcPr>
            <w:tcW w:w="988" w:type="dxa"/>
            <w:vAlign w:val="center"/>
          </w:tcPr>
          <w:p w14:paraId="57A8A6E7" w14:textId="3A6A7861" w:rsidR="00061B13" w:rsidRPr="004D48E6" w:rsidRDefault="00061B13" w:rsidP="004D48E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7C17DF01" w14:textId="5DAF0269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Пров</w:t>
            </w:r>
            <w:r w:rsidR="00E20715">
              <w:rPr>
                <w:highlight w:val="white"/>
              </w:rPr>
              <w:t>одить работу</w:t>
            </w:r>
            <w:r>
              <w:rPr>
                <w:highlight w:val="white"/>
              </w:rPr>
              <w:t xml:space="preserve"> по изучению деловых и личностных качеств работающих, а также принимаемых на работу на Предприятие.</w:t>
            </w:r>
          </w:p>
        </w:tc>
        <w:tc>
          <w:tcPr>
            <w:tcW w:w="2085" w:type="dxa"/>
            <w:vAlign w:val="center"/>
          </w:tcPr>
          <w:p w14:paraId="3AD32991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постоянно</w:t>
            </w:r>
          </w:p>
        </w:tc>
        <w:tc>
          <w:tcPr>
            <w:tcW w:w="4230" w:type="dxa"/>
            <w:vAlign w:val="center"/>
          </w:tcPr>
          <w:p w14:paraId="43821C98" w14:textId="4C934372" w:rsidR="00061B13" w:rsidRDefault="00083A39">
            <w:pPr>
              <w:rPr>
                <w:highlight w:val="white"/>
              </w:rPr>
            </w:pPr>
            <w:r w:rsidRPr="00083A39">
              <w:t>отдел кадров</w:t>
            </w:r>
          </w:p>
        </w:tc>
      </w:tr>
      <w:tr w:rsidR="00061B13" w14:paraId="6568AD47" w14:textId="77777777" w:rsidTr="003A614A">
        <w:trPr>
          <w:gridAfter w:val="1"/>
          <w:wAfter w:w="37" w:type="dxa"/>
          <w:trHeight w:val="945"/>
        </w:trPr>
        <w:tc>
          <w:tcPr>
            <w:tcW w:w="988" w:type="dxa"/>
            <w:vAlign w:val="center"/>
          </w:tcPr>
          <w:p w14:paraId="325EE548" w14:textId="2198E5F3" w:rsidR="00061B13" w:rsidRPr="004D48E6" w:rsidRDefault="00061B13" w:rsidP="004D48E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7D8EC39C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В целях предупреждения возникновения конфликта личных и служебных интересов избегать назначения супругов и лиц, состоящих между собой в близком родстве или свойстве, на должности, работа в которых связана с непосредственной подчиненностью или подконтрольностью одного из этих лиц другому (за исключением случаев, когда такой запрет прямо установлен законодательством). Каждое такое назначение рассматривать на заседании антикоррупционной комиссии.</w:t>
            </w:r>
          </w:p>
        </w:tc>
        <w:tc>
          <w:tcPr>
            <w:tcW w:w="2085" w:type="dxa"/>
            <w:vAlign w:val="center"/>
          </w:tcPr>
          <w:p w14:paraId="68F32A4F" w14:textId="77777777" w:rsidR="00061B13" w:rsidRDefault="00E37F69">
            <w:pPr>
              <w:jc w:val="center"/>
              <w:rPr>
                <w:highlight w:val="white"/>
              </w:rPr>
            </w:pPr>
            <w:bookmarkStart w:id="0" w:name="_gjdgxs" w:colFirst="0" w:colLast="0"/>
            <w:bookmarkEnd w:id="0"/>
            <w:r>
              <w:rPr>
                <w:highlight w:val="white"/>
              </w:rPr>
              <w:t>постоянно</w:t>
            </w:r>
          </w:p>
        </w:tc>
        <w:tc>
          <w:tcPr>
            <w:tcW w:w="4230" w:type="dxa"/>
            <w:vAlign w:val="center"/>
          </w:tcPr>
          <w:p w14:paraId="53AB159B" w14:textId="08563D79" w:rsidR="00061B13" w:rsidRDefault="00083A39">
            <w:r>
              <w:t xml:space="preserve">Жур </w:t>
            </w:r>
            <w:r w:rsidR="001F1994">
              <w:t>В</w:t>
            </w:r>
            <w:r>
              <w:t>.</w:t>
            </w:r>
            <w:r w:rsidR="001F1994">
              <w:t>В</w:t>
            </w:r>
            <w:r>
              <w:t>., Якупов Р.Ф.</w:t>
            </w:r>
          </w:p>
        </w:tc>
      </w:tr>
      <w:tr w:rsidR="00061B13" w14:paraId="3838FFE1" w14:textId="77777777" w:rsidTr="003A614A">
        <w:trPr>
          <w:gridAfter w:val="1"/>
          <w:wAfter w:w="37" w:type="dxa"/>
          <w:trHeight w:val="1800"/>
        </w:trPr>
        <w:tc>
          <w:tcPr>
            <w:tcW w:w="988" w:type="dxa"/>
            <w:vAlign w:val="center"/>
          </w:tcPr>
          <w:p w14:paraId="7BCC720D" w14:textId="01BA6469" w:rsidR="00061B13" w:rsidRPr="004D48E6" w:rsidRDefault="00061B13" w:rsidP="004D48E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845" w:type="dxa"/>
            <w:vAlign w:val="center"/>
          </w:tcPr>
          <w:p w14:paraId="6D406730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Практиковать проведение внезапных проверок соблюдения трудовой дисциплины в целях предупреждения фактов сокрытия грубых нарушений правил внутреннего трудового распорядка.</w:t>
            </w:r>
          </w:p>
        </w:tc>
        <w:tc>
          <w:tcPr>
            <w:tcW w:w="2085" w:type="dxa"/>
            <w:vAlign w:val="center"/>
          </w:tcPr>
          <w:p w14:paraId="5AC3900D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постоянно</w:t>
            </w:r>
          </w:p>
        </w:tc>
        <w:tc>
          <w:tcPr>
            <w:tcW w:w="4230" w:type="dxa"/>
            <w:vAlign w:val="center"/>
          </w:tcPr>
          <w:p w14:paraId="1B7A270E" w14:textId="74936BC3" w:rsidR="00061B13" w:rsidRDefault="00083A39">
            <w:r w:rsidRPr="00083A39">
              <w:t>Якупов Р.Ф.</w:t>
            </w:r>
            <w:r>
              <w:t xml:space="preserve">, </w:t>
            </w:r>
            <w:r w:rsidRPr="00083A39">
              <w:t xml:space="preserve">Жур </w:t>
            </w:r>
            <w:r w:rsidR="001F1994">
              <w:t>В</w:t>
            </w:r>
            <w:r w:rsidRPr="00083A39">
              <w:t>.</w:t>
            </w:r>
            <w:r w:rsidR="001F1994">
              <w:t>В</w:t>
            </w:r>
            <w:r w:rsidRPr="00083A39">
              <w:t xml:space="preserve">. </w:t>
            </w:r>
          </w:p>
        </w:tc>
      </w:tr>
      <w:tr w:rsidR="00061B13" w14:paraId="5E4C26CC" w14:textId="77777777" w:rsidTr="003A614A">
        <w:trPr>
          <w:trHeight w:val="315"/>
        </w:trPr>
        <w:tc>
          <w:tcPr>
            <w:tcW w:w="15185" w:type="dxa"/>
            <w:gridSpan w:val="5"/>
            <w:vAlign w:val="center"/>
          </w:tcPr>
          <w:p w14:paraId="7DBD32A0" w14:textId="77777777" w:rsidR="00061B13" w:rsidRDefault="00E3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МЕРОПРИЯТИЯ В ОБЛАСТИ ХОЗЯЙСТВЕННОЙ ДЕЯТЕЛЬНОСТИ</w:t>
            </w:r>
          </w:p>
        </w:tc>
      </w:tr>
      <w:tr w:rsidR="00061B13" w14:paraId="6ECDE6AE" w14:textId="77777777" w:rsidTr="003A614A">
        <w:trPr>
          <w:gridAfter w:val="1"/>
          <w:wAfter w:w="37" w:type="dxa"/>
          <w:trHeight w:val="2970"/>
        </w:trPr>
        <w:tc>
          <w:tcPr>
            <w:tcW w:w="988" w:type="dxa"/>
            <w:vAlign w:val="center"/>
          </w:tcPr>
          <w:p w14:paraId="2A7957EC" w14:textId="12EB60E0" w:rsidR="00061B13" w:rsidRDefault="00061B13" w:rsidP="003A614A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0C2EBD39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Для контроля за соблюдением требований законодательства при проведении закупок, товаров (работ, услуг) проводить систематический анализ закупочной деятельности Предприятия в целях недопущения фактов нарушения порядка проведения закупок, а также необоснованного участия в закупочной деятельности посреднических структур и выработки мер по эффективному внутрихозяйственному контролю за соблюдением порядка осуществления закупок товаров (работ, услуг). </w:t>
            </w:r>
          </w:p>
        </w:tc>
        <w:tc>
          <w:tcPr>
            <w:tcW w:w="2085" w:type="dxa"/>
            <w:vAlign w:val="center"/>
          </w:tcPr>
          <w:p w14:paraId="781DE7EE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раз в квартал</w:t>
            </w:r>
          </w:p>
        </w:tc>
        <w:tc>
          <w:tcPr>
            <w:tcW w:w="4230" w:type="dxa"/>
            <w:vAlign w:val="center"/>
          </w:tcPr>
          <w:p w14:paraId="2E578674" w14:textId="5E50BA34" w:rsidR="00061B13" w:rsidRDefault="00077CA1">
            <w:r w:rsidRPr="00077CA1">
              <w:t>Якупов Р.Ф.,</w:t>
            </w:r>
            <w:r>
              <w:t xml:space="preserve"> Разгонов А.В.</w:t>
            </w:r>
          </w:p>
        </w:tc>
      </w:tr>
      <w:tr w:rsidR="00061B13" w14:paraId="70B770F0" w14:textId="77777777" w:rsidTr="00BF61FD">
        <w:trPr>
          <w:gridAfter w:val="1"/>
          <w:wAfter w:w="37" w:type="dxa"/>
          <w:trHeight w:val="2530"/>
        </w:trPr>
        <w:tc>
          <w:tcPr>
            <w:tcW w:w="988" w:type="dxa"/>
            <w:vAlign w:val="center"/>
          </w:tcPr>
          <w:p w14:paraId="6C17998B" w14:textId="3EFBF3C8" w:rsidR="00061B13" w:rsidRDefault="00061B13" w:rsidP="003A614A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606A5EE8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Проводить на Предприятии анализ состояния работы по взысканию дебиторской задолженности, причинах ее образования и принимаемых мерах по ее снижению. Заслушивать на заседаниях комиссии по противодействию коррупции отчеты должностных лиц, отвечающих за организацию этой работы и принимаемых мерах по ее сокращению.</w:t>
            </w:r>
          </w:p>
        </w:tc>
        <w:tc>
          <w:tcPr>
            <w:tcW w:w="2085" w:type="dxa"/>
            <w:vAlign w:val="center"/>
          </w:tcPr>
          <w:p w14:paraId="6BC7DC65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1-4 квартал </w:t>
            </w:r>
          </w:p>
        </w:tc>
        <w:tc>
          <w:tcPr>
            <w:tcW w:w="4230" w:type="dxa"/>
            <w:vAlign w:val="center"/>
          </w:tcPr>
          <w:p w14:paraId="6D5F0108" w14:textId="77777777" w:rsidR="00061B13" w:rsidRDefault="00E37F69">
            <w:r>
              <w:t>председатель комиссии по противодействию коррупции, члены рабочей группы по работе с дебиторской задолженностью</w:t>
            </w:r>
          </w:p>
        </w:tc>
      </w:tr>
      <w:tr w:rsidR="00061B13" w14:paraId="1744B7A2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4EB1B500" w14:textId="62C42422" w:rsidR="00061B13" w:rsidRDefault="00061B13" w:rsidP="003A614A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1279A6D5" w14:textId="4002D943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Контрол</w:t>
            </w:r>
            <w:r w:rsidR="00DC0916">
              <w:rPr>
                <w:highlight w:val="white"/>
              </w:rPr>
              <w:t>ировать</w:t>
            </w:r>
            <w:r>
              <w:rPr>
                <w:highlight w:val="white"/>
              </w:rPr>
              <w:t xml:space="preserve"> соблюдени</w:t>
            </w:r>
            <w:r w:rsidR="003A614A">
              <w:rPr>
                <w:highlight w:val="white"/>
              </w:rPr>
              <w:t>е</w:t>
            </w:r>
            <w:r>
              <w:rPr>
                <w:highlight w:val="white"/>
              </w:rPr>
              <w:t xml:space="preserve"> действующ</w:t>
            </w:r>
            <w:r w:rsidR="003A614A">
              <w:rPr>
                <w:highlight w:val="white"/>
              </w:rPr>
              <w:t xml:space="preserve">его </w:t>
            </w:r>
            <w:r>
              <w:rPr>
                <w:highlight w:val="white"/>
              </w:rPr>
              <w:t>законодательств</w:t>
            </w:r>
            <w:r w:rsidR="003A614A">
              <w:rPr>
                <w:highlight w:val="white"/>
              </w:rPr>
              <w:t>а</w:t>
            </w:r>
            <w:r>
              <w:rPr>
                <w:highlight w:val="white"/>
              </w:rPr>
              <w:t xml:space="preserve"> и ЛНПА по осуществлени</w:t>
            </w:r>
            <w:r w:rsidR="003A614A">
              <w:rPr>
                <w:highlight w:val="white"/>
              </w:rPr>
              <w:t>ю</w:t>
            </w:r>
            <w:r>
              <w:rPr>
                <w:highlight w:val="white"/>
              </w:rPr>
              <w:t xml:space="preserve"> закупок товаров (работ, услуг).</w:t>
            </w:r>
          </w:p>
          <w:p w14:paraId="6001E715" w14:textId="025B429F" w:rsidR="00061B13" w:rsidRDefault="00061B13">
            <w:pPr>
              <w:rPr>
                <w:highlight w:val="white"/>
              </w:rPr>
            </w:pPr>
          </w:p>
        </w:tc>
        <w:tc>
          <w:tcPr>
            <w:tcW w:w="2085" w:type="dxa"/>
            <w:vAlign w:val="center"/>
          </w:tcPr>
          <w:p w14:paraId="440B0930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постоянно</w:t>
            </w:r>
          </w:p>
          <w:p w14:paraId="766C5A3D" w14:textId="77777777" w:rsidR="00061B13" w:rsidRDefault="00061B13">
            <w:pPr>
              <w:jc w:val="center"/>
              <w:rPr>
                <w:highlight w:val="white"/>
              </w:rPr>
            </w:pPr>
          </w:p>
          <w:p w14:paraId="35CED444" w14:textId="77777777" w:rsidR="00061B13" w:rsidRDefault="00061B13">
            <w:pPr>
              <w:jc w:val="center"/>
              <w:rPr>
                <w:highlight w:val="white"/>
              </w:rPr>
            </w:pPr>
          </w:p>
          <w:p w14:paraId="5AB20327" w14:textId="02178823" w:rsidR="00061B13" w:rsidRDefault="00061B13">
            <w:pPr>
              <w:jc w:val="center"/>
              <w:rPr>
                <w:highlight w:val="white"/>
              </w:rPr>
            </w:pPr>
          </w:p>
        </w:tc>
        <w:tc>
          <w:tcPr>
            <w:tcW w:w="4230" w:type="dxa"/>
            <w:vAlign w:val="center"/>
          </w:tcPr>
          <w:p w14:paraId="7A2FCFD2" w14:textId="486999F4" w:rsidR="00061B13" w:rsidRDefault="00BF61FD">
            <w:pPr>
              <w:rPr>
                <w:highlight w:val="white"/>
              </w:rPr>
            </w:pPr>
            <w:r w:rsidRPr="00BF61FD">
              <w:t>Разгонов А.В.</w:t>
            </w:r>
            <w:r>
              <w:t>, Ковалева И.И.</w:t>
            </w:r>
          </w:p>
        </w:tc>
      </w:tr>
      <w:tr w:rsidR="00061B13" w14:paraId="3ADD4EBD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42457D92" w14:textId="19AB1C72" w:rsidR="00061B13" w:rsidRDefault="00061B13" w:rsidP="003A614A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7EEF1AF5" w14:textId="1FB9D480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Пров</w:t>
            </w:r>
            <w:r w:rsidR="00DC0916">
              <w:rPr>
                <w:highlight w:val="white"/>
              </w:rPr>
              <w:t>о</w:t>
            </w:r>
            <w:r>
              <w:rPr>
                <w:highlight w:val="white"/>
              </w:rPr>
              <w:t>д</w:t>
            </w:r>
            <w:r w:rsidR="00DC0916">
              <w:rPr>
                <w:highlight w:val="white"/>
              </w:rPr>
              <w:t>ить</w:t>
            </w:r>
            <w:r>
              <w:rPr>
                <w:highlight w:val="white"/>
              </w:rPr>
              <w:t xml:space="preserve"> техническо</w:t>
            </w:r>
            <w:r w:rsidR="00DC0916">
              <w:rPr>
                <w:highlight w:val="white"/>
              </w:rPr>
              <w:t>е</w:t>
            </w:r>
            <w:r>
              <w:rPr>
                <w:highlight w:val="white"/>
              </w:rPr>
              <w:t xml:space="preserve"> обследовани</w:t>
            </w:r>
            <w:r w:rsidR="00DC0916">
              <w:rPr>
                <w:highlight w:val="white"/>
              </w:rPr>
              <w:t>е</w:t>
            </w:r>
            <w:r>
              <w:rPr>
                <w:highlight w:val="white"/>
              </w:rPr>
              <w:t xml:space="preserve"> мест хранения товарно-материальных ценностей, при необходимости принимать меры к усилению защищенности объектов, оснащению их средствами сигнализации и видеонаблюдения.</w:t>
            </w:r>
          </w:p>
        </w:tc>
        <w:tc>
          <w:tcPr>
            <w:tcW w:w="2085" w:type="dxa"/>
            <w:vAlign w:val="center"/>
          </w:tcPr>
          <w:p w14:paraId="35EA2FCD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регулярно</w:t>
            </w:r>
          </w:p>
        </w:tc>
        <w:tc>
          <w:tcPr>
            <w:tcW w:w="4230" w:type="dxa"/>
            <w:vAlign w:val="center"/>
          </w:tcPr>
          <w:p w14:paraId="74389C9E" w14:textId="0FF75AD6" w:rsidR="00061B13" w:rsidRDefault="00BF61FD">
            <w:pPr>
              <w:rPr>
                <w:highlight w:val="white"/>
              </w:rPr>
            </w:pPr>
            <w:r w:rsidRPr="00BF61FD">
              <w:t>Разгонов А.В.</w:t>
            </w:r>
            <w:r>
              <w:t>, Роговская М.С., Рудаковский Д.А.</w:t>
            </w:r>
          </w:p>
        </w:tc>
      </w:tr>
      <w:tr w:rsidR="00061B13" w14:paraId="7616C9E0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57226D85" w14:textId="546F1110" w:rsidR="00061B13" w:rsidRDefault="00061B13" w:rsidP="003A614A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5ED05E62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Проводить внеплановые инвентаризации с целью обеспечения контроля за сохранностью товарно-материальных ценностей.</w:t>
            </w:r>
          </w:p>
        </w:tc>
        <w:tc>
          <w:tcPr>
            <w:tcW w:w="2085" w:type="dxa"/>
            <w:vAlign w:val="center"/>
          </w:tcPr>
          <w:p w14:paraId="7AC1B1FC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 мере необходимости</w:t>
            </w:r>
          </w:p>
        </w:tc>
        <w:tc>
          <w:tcPr>
            <w:tcW w:w="4230" w:type="dxa"/>
            <w:vAlign w:val="center"/>
          </w:tcPr>
          <w:p w14:paraId="73D60F53" w14:textId="7986E33F" w:rsidR="00061B13" w:rsidRDefault="00BF61FD">
            <w:pPr>
              <w:rPr>
                <w:highlight w:val="white"/>
              </w:rPr>
            </w:pPr>
            <w:r>
              <w:rPr>
                <w:highlight w:val="white"/>
              </w:rPr>
              <w:t>Прищепа Л.И., Мыш</w:t>
            </w:r>
            <w:r w:rsidR="00DC0916">
              <w:rPr>
                <w:highlight w:val="white"/>
              </w:rPr>
              <w:t>а</w:t>
            </w:r>
            <w:r>
              <w:rPr>
                <w:highlight w:val="white"/>
              </w:rPr>
              <w:t>ковская О.Э.</w:t>
            </w:r>
          </w:p>
        </w:tc>
      </w:tr>
      <w:tr w:rsidR="00061B13" w14:paraId="04798FA3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634B97C6" w14:textId="43EE6FE0" w:rsidR="00061B13" w:rsidRDefault="00061B13" w:rsidP="003A614A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660A7B71" w14:textId="55113ECC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Осуществлять контроль за рациональным использованием финансовых, трудовых, материальных, сырьевых и топливно-энергетических ресурсов во исполнение Директивы Президента Республики Беларусь от 14.06.2007 № 3 «Экономия и </w:t>
            </w:r>
            <w:r>
              <w:rPr>
                <w:highlight w:val="white"/>
              </w:rPr>
              <w:lastRenderedPageBreak/>
              <w:t>бережливость – главные факторы экономической безопасности государства», Декрета Президента Республики Беларусь от 15 декабря 2014 г. N 5 «Об усилении требований к руководящим кадрам и работникам организаций»</w:t>
            </w:r>
            <w:r w:rsidR="004F5046">
              <w:rPr>
                <w:highlight w:val="white"/>
              </w:rPr>
              <w:t xml:space="preserve">, а также </w:t>
            </w:r>
            <w:r w:rsidR="004F5046" w:rsidRPr="004F5046">
              <w:t>Декрет</w:t>
            </w:r>
            <w:r w:rsidR="004F5046">
              <w:t>а</w:t>
            </w:r>
            <w:r w:rsidR="004F5046" w:rsidRPr="004F5046">
              <w:t xml:space="preserve"> Президента Республики Беларусь от 12 октября 2021 г. № 6 «Об изменении Декрета Президента Республики Беларусь»</w:t>
            </w:r>
            <w:r w:rsidR="004F5046">
              <w:t>.</w:t>
            </w:r>
          </w:p>
        </w:tc>
        <w:tc>
          <w:tcPr>
            <w:tcW w:w="2085" w:type="dxa"/>
            <w:vAlign w:val="center"/>
          </w:tcPr>
          <w:p w14:paraId="3B2E8933" w14:textId="77777777" w:rsidR="00061B13" w:rsidRDefault="00E37F6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постоянно</w:t>
            </w:r>
          </w:p>
        </w:tc>
        <w:tc>
          <w:tcPr>
            <w:tcW w:w="4230" w:type="dxa"/>
            <w:vAlign w:val="center"/>
          </w:tcPr>
          <w:p w14:paraId="035239A1" w14:textId="14BDCB7A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заместители директора, руководители структурных подразделений, </w:t>
            </w:r>
            <w:r w:rsidR="004F5046">
              <w:rPr>
                <w:highlight w:val="white"/>
              </w:rPr>
              <w:t>отдел кадров.</w:t>
            </w:r>
          </w:p>
        </w:tc>
      </w:tr>
      <w:tr w:rsidR="00061B13" w14:paraId="396DADD8" w14:textId="77777777" w:rsidTr="003A614A">
        <w:trPr>
          <w:gridAfter w:val="1"/>
          <w:wAfter w:w="37" w:type="dxa"/>
        </w:trPr>
        <w:tc>
          <w:tcPr>
            <w:tcW w:w="988" w:type="dxa"/>
            <w:vAlign w:val="center"/>
          </w:tcPr>
          <w:p w14:paraId="0C9566B0" w14:textId="311660E8" w:rsidR="00061B13" w:rsidRDefault="00061B13" w:rsidP="003A614A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845" w:type="dxa"/>
            <w:vAlign w:val="center"/>
          </w:tcPr>
          <w:p w14:paraId="5A912B74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Обеспечить надлежащий пропускной режим, наличие системы регистрации въезда на территорию и выезда с территории транспортных средств, а также их досмотр. Рассматривать данный вопрос на заседаниях комиссии по противодействию коррупции, заслушивать отчеты ответственных должностных лиц.</w:t>
            </w:r>
          </w:p>
        </w:tc>
        <w:tc>
          <w:tcPr>
            <w:tcW w:w="2085" w:type="dxa"/>
            <w:vAlign w:val="center"/>
          </w:tcPr>
          <w:p w14:paraId="0E3CDFDA" w14:textId="77777777" w:rsidR="00061B13" w:rsidRDefault="00E37F69">
            <w:pPr>
              <w:jc w:val="center"/>
              <w:rPr>
                <w:highlight w:val="white"/>
              </w:rPr>
            </w:pPr>
            <w:bookmarkStart w:id="1" w:name="_ssy5hv38s2pl" w:colFirst="0" w:colLast="0"/>
            <w:bookmarkEnd w:id="1"/>
            <w:r>
              <w:rPr>
                <w:highlight w:val="white"/>
              </w:rPr>
              <w:t>постоянно</w:t>
            </w:r>
          </w:p>
        </w:tc>
        <w:tc>
          <w:tcPr>
            <w:tcW w:w="4230" w:type="dxa"/>
            <w:vAlign w:val="center"/>
          </w:tcPr>
          <w:p w14:paraId="50647873" w14:textId="77777777" w:rsidR="00061B13" w:rsidRDefault="00E37F69">
            <w:pPr>
              <w:rPr>
                <w:highlight w:val="white"/>
              </w:rPr>
            </w:pPr>
            <w:r>
              <w:rPr>
                <w:highlight w:val="white"/>
              </w:rPr>
              <w:t>начальник отдела безопасности и внутреннего контроля</w:t>
            </w:r>
          </w:p>
        </w:tc>
      </w:tr>
    </w:tbl>
    <w:p w14:paraId="3FB2F7AF" w14:textId="77777777" w:rsidR="00061B13" w:rsidRDefault="00061B13">
      <w:pPr>
        <w:tabs>
          <w:tab w:val="left" w:pos="2700"/>
        </w:tabs>
      </w:pPr>
    </w:p>
    <w:p w14:paraId="4FD4C19A" w14:textId="77777777" w:rsidR="00061B13" w:rsidRDefault="00061B13">
      <w:pPr>
        <w:tabs>
          <w:tab w:val="left" w:pos="2700"/>
        </w:tabs>
      </w:pPr>
    </w:p>
    <w:p w14:paraId="3014004C" w14:textId="77777777" w:rsidR="00061B13" w:rsidRDefault="00E37F69">
      <w:pPr>
        <w:tabs>
          <w:tab w:val="left" w:pos="2700"/>
        </w:tabs>
      </w:pPr>
      <w:r>
        <w:t xml:space="preserve">Председатель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Г.И.Петкевич</w:t>
      </w:r>
      <w:proofErr w:type="spellEnd"/>
    </w:p>
    <w:sectPr w:rsidR="00061B13" w:rsidSect="00AF2BB6">
      <w:pgSz w:w="16838" w:h="11906" w:orient="landscape" w:code="9"/>
      <w:pgMar w:top="850" w:right="1134" w:bottom="850" w:left="1134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65C"/>
    <w:multiLevelType w:val="multilevel"/>
    <w:tmpl w:val="ACB89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D6116"/>
    <w:multiLevelType w:val="hybridMultilevel"/>
    <w:tmpl w:val="B0F4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0B20"/>
    <w:multiLevelType w:val="hybridMultilevel"/>
    <w:tmpl w:val="4D0887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3"/>
    <w:rsid w:val="0000579A"/>
    <w:rsid w:val="0005099A"/>
    <w:rsid w:val="00061B13"/>
    <w:rsid w:val="00077CA1"/>
    <w:rsid w:val="00083A39"/>
    <w:rsid w:val="000E3D5A"/>
    <w:rsid w:val="00164559"/>
    <w:rsid w:val="001754DB"/>
    <w:rsid w:val="001F1994"/>
    <w:rsid w:val="002A78CB"/>
    <w:rsid w:val="00351BDB"/>
    <w:rsid w:val="003A614A"/>
    <w:rsid w:val="00461884"/>
    <w:rsid w:val="004D48E6"/>
    <w:rsid w:val="004F5046"/>
    <w:rsid w:val="0051383E"/>
    <w:rsid w:val="006D1B7C"/>
    <w:rsid w:val="0089646F"/>
    <w:rsid w:val="00A1029F"/>
    <w:rsid w:val="00A66D80"/>
    <w:rsid w:val="00AF2BB6"/>
    <w:rsid w:val="00BD0A2A"/>
    <w:rsid w:val="00BF61FD"/>
    <w:rsid w:val="00C12E0E"/>
    <w:rsid w:val="00C77C0F"/>
    <w:rsid w:val="00C955F9"/>
    <w:rsid w:val="00CF5C94"/>
    <w:rsid w:val="00D95BFC"/>
    <w:rsid w:val="00DC0916"/>
    <w:rsid w:val="00E20715"/>
    <w:rsid w:val="00E37F69"/>
    <w:rsid w:val="00EB3396"/>
    <w:rsid w:val="00F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100"/>
  <w15:docId w15:val="{F55AEDA2-C32B-4C7E-829A-A05494E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620C-72D1-4CB8-B4A0-7FA7ADE6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 Юлия</dc:creator>
  <cp:lastModifiedBy>Светлана Котейко</cp:lastModifiedBy>
  <cp:revision>2</cp:revision>
  <cp:lastPrinted>2022-01-06T05:49:00Z</cp:lastPrinted>
  <dcterms:created xsi:type="dcterms:W3CDTF">2022-01-24T10:05:00Z</dcterms:created>
  <dcterms:modified xsi:type="dcterms:W3CDTF">2022-01-24T10:05:00Z</dcterms:modified>
</cp:coreProperties>
</file>